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A" w:rsidRDefault="00E5389A" w:rsidP="00C72D29">
      <w:pPr>
        <w:pStyle w:val="Podtitul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A" w:rsidRDefault="00043EE0" w:rsidP="00E5389A">
      <w:pPr>
        <w:pStyle w:val="Podtitul"/>
        <w:rPr>
          <w:sz w:val="28"/>
        </w:rPr>
      </w:pPr>
      <w:r>
        <w:rPr>
          <w:sz w:val="28"/>
        </w:rPr>
        <w:t xml:space="preserve">Sazebník úhrad </w:t>
      </w:r>
      <w:r w:rsidR="00E5389A">
        <w:rPr>
          <w:sz w:val="28"/>
        </w:rPr>
        <w:t>za poskytované služby v chráněném bydlení  Domova Dědina</w:t>
      </w:r>
    </w:p>
    <w:p w:rsidR="00E5389A" w:rsidRPr="00C72D29" w:rsidRDefault="00E5389A" w:rsidP="00C72D29">
      <w:pPr>
        <w:pStyle w:val="Podtitul"/>
        <w:rPr>
          <w:b w:val="0"/>
          <w:bCs w:val="0"/>
        </w:rPr>
      </w:pPr>
      <w:r>
        <w:rPr>
          <w:b w:val="0"/>
          <w:bCs w:val="0"/>
        </w:rPr>
        <w:t xml:space="preserve">Platnost od </w:t>
      </w:r>
      <w:r w:rsidR="002A511A">
        <w:rPr>
          <w:b w:val="0"/>
          <w:bCs w:val="0"/>
        </w:rPr>
        <w:t>1.</w:t>
      </w:r>
      <w:r w:rsidR="009F607C">
        <w:rPr>
          <w:b w:val="0"/>
          <w:bCs w:val="0"/>
        </w:rPr>
        <w:t>6</w:t>
      </w:r>
      <w:r w:rsidR="00EB575E">
        <w:rPr>
          <w:b w:val="0"/>
          <w:bCs w:val="0"/>
        </w:rPr>
        <w:t>.201</w:t>
      </w:r>
      <w:r w:rsidR="009F607C">
        <w:rPr>
          <w:b w:val="0"/>
          <w:bCs w:val="0"/>
        </w:rPr>
        <w:t>9</w:t>
      </w:r>
      <w:r w:rsidR="00A60B19">
        <w:rPr>
          <w:b w:val="0"/>
          <w:bCs w:val="0"/>
        </w:rPr>
        <w:br/>
      </w:r>
    </w:p>
    <w:p w:rsidR="00636C23" w:rsidRDefault="002C16A8" w:rsidP="00C4027E">
      <w:pPr>
        <w:pStyle w:val="Nadpis1"/>
        <w:tabs>
          <w:tab w:val="left" w:pos="0"/>
        </w:tabs>
      </w:pPr>
      <w:r>
        <w:t xml:space="preserve">1. </w:t>
      </w:r>
      <w:r w:rsidR="008E6B4A">
        <w:t xml:space="preserve">Úhrada </w:t>
      </w:r>
      <w:r w:rsidR="000D1FE2">
        <w:t>za</w:t>
      </w:r>
      <w:r w:rsidR="00636C23" w:rsidRPr="002C16A8">
        <w:t xml:space="preserve"> ubytování</w:t>
      </w:r>
      <w:r w:rsidR="00A60B19">
        <w:t xml:space="preserve"> </w:t>
      </w:r>
    </w:p>
    <w:p w:rsidR="007B44B4" w:rsidRDefault="007B44B4" w:rsidP="007B44B4">
      <w:pPr>
        <w:rPr>
          <w:lang w:eastAsia="ar-SA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559"/>
        <w:gridCol w:w="2914"/>
        <w:gridCol w:w="3071"/>
      </w:tblGrid>
      <w:tr w:rsidR="007B44B4" w:rsidTr="00BB2DD7">
        <w:tc>
          <w:tcPr>
            <w:tcW w:w="9212" w:type="dxa"/>
            <w:gridSpan w:val="4"/>
          </w:tcPr>
          <w:p w:rsidR="007B44B4" w:rsidRDefault="007B44B4" w:rsidP="007B44B4">
            <w:pPr>
              <w:jc w:val="center"/>
              <w:rPr>
                <w:lang w:eastAsia="ar-SA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2A511A">
        <w:tc>
          <w:tcPr>
            <w:tcW w:w="3227" w:type="dxa"/>
            <w:gridSpan w:val="2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r>
              <w:rPr>
                <w:sz w:val="24"/>
                <w:szCs w:val="24"/>
              </w:rPr>
              <w:br/>
            </w:r>
            <w:r w:rsidRPr="00251736">
              <w:t>ul. Rašínova čp. 313</w:t>
            </w:r>
          </w:p>
        </w:tc>
        <w:tc>
          <w:tcPr>
            <w:tcW w:w="2914" w:type="dxa"/>
          </w:tcPr>
          <w:p w:rsidR="007B44B4" w:rsidRDefault="007B44B4" w:rsidP="00043EE0">
            <w:pPr>
              <w:jc w:val="center"/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nad </w:t>
            </w:r>
            <w:r w:rsidRPr="00636C23">
              <w:rPr>
                <w:b/>
                <w:sz w:val="24"/>
                <w:szCs w:val="24"/>
              </w:rPr>
              <w:t xml:space="preserve"> Metují </w:t>
            </w:r>
            <w:r>
              <w:rPr>
                <w:sz w:val="24"/>
                <w:szCs w:val="24"/>
              </w:rPr>
              <w:br/>
            </w:r>
            <w:r w:rsidRPr="00251736">
              <w:t>ul. Havlíčkova</w:t>
            </w:r>
          </w:p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251736">
              <w:t>čp. 292</w:t>
            </w:r>
          </w:p>
        </w:tc>
        <w:tc>
          <w:tcPr>
            <w:tcW w:w="3071" w:type="dxa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 xml:space="preserve">Jaroměř  </w:t>
            </w:r>
            <w:r w:rsidRPr="00636C23">
              <w:rPr>
                <w:b/>
              </w:rPr>
              <w:t xml:space="preserve"> </w:t>
            </w:r>
            <w:r>
              <w:br/>
            </w:r>
            <w:r w:rsidRPr="00251736">
              <w:t xml:space="preserve"> ul. Palackého  čp. 220</w:t>
            </w:r>
          </w:p>
        </w:tc>
      </w:tr>
      <w:tr w:rsidR="002A511A" w:rsidTr="002A511A">
        <w:trPr>
          <w:trHeight w:val="755"/>
        </w:trPr>
        <w:tc>
          <w:tcPr>
            <w:tcW w:w="1668" w:type="dxa"/>
          </w:tcPr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Byt v přízemí</w:t>
            </w:r>
          </w:p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</w:p>
          <w:p w:rsidR="002A511A" w:rsidRDefault="009F607C" w:rsidP="00043EE0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2A511A" w:rsidRPr="00A60B19">
              <w:rPr>
                <w:b/>
                <w:sz w:val="24"/>
                <w:szCs w:val="24"/>
              </w:rPr>
              <w:t>,-</w:t>
            </w:r>
            <w:r w:rsidR="002A511A"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1559" w:type="dxa"/>
          </w:tcPr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  <w:r w:rsidRPr="002A511A">
              <w:rPr>
                <w:b/>
                <w:sz w:val="24"/>
                <w:lang w:eastAsia="ar-SA"/>
              </w:rPr>
              <w:t>Byt v 1. patře</w:t>
            </w:r>
          </w:p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</w:p>
          <w:p w:rsidR="002A511A" w:rsidRPr="002A511A" w:rsidRDefault="004A53FE" w:rsidP="009F607C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4"/>
                <w:lang w:eastAsia="ar-SA"/>
              </w:rPr>
              <w:t>1</w:t>
            </w:r>
            <w:r w:rsidR="009F607C">
              <w:rPr>
                <w:b/>
                <w:sz w:val="24"/>
                <w:lang w:eastAsia="ar-SA"/>
              </w:rPr>
              <w:t>65</w:t>
            </w:r>
            <w:r>
              <w:rPr>
                <w:b/>
                <w:sz w:val="24"/>
                <w:lang w:eastAsia="ar-SA"/>
              </w:rPr>
              <w:t>,-</w:t>
            </w:r>
            <w:r w:rsidR="002A511A" w:rsidRPr="002A511A">
              <w:rPr>
                <w:b/>
                <w:sz w:val="24"/>
                <w:lang w:eastAsia="ar-SA"/>
              </w:rPr>
              <w:t>Kč/1den</w:t>
            </w:r>
          </w:p>
        </w:tc>
        <w:tc>
          <w:tcPr>
            <w:tcW w:w="2914" w:type="dxa"/>
          </w:tcPr>
          <w:p w:rsidR="002A511A" w:rsidRDefault="00BB6FD0" w:rsidP="002A511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2A511A" w:rsidRPr="00A60B19">
              <w:rPr>
                <w:b/>
                <w:sz w:val="24"/>
                <w:szCs w:val="24"/>
              </w:rPr>
              <w:t>,-</w:t>
            </w:r>
            <w:r w:rsidR="002A511A"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3071" w:type="dxa"/>
          </w:tcPr>
          <w:p w:rsidR="002A511A" w:rsidRDefault="002A511A" w:rsidP="00BB6FD0">
            <w:pPr>
              <w:jc w:val="center"/>
              <w:rPr>
                <w:lang w:eastAsia="ar-SA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47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>Kč/1den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tbl>
      <w:tblPr>
        <w:tblStyle w:val="Mkatabulky"/>
        <w:tblpPr w:leftFromText="141" w:rightFromText="141" w:vertAnchor="text" w:horzAnchor="margin" w:tblpXSpec="center" w:tblpY="462"/>
        <w:tblW w:w="7621" w:type="dxa"/>
        <w:tblLayout w:type="fixed"/>
        <w:tblLook w:val="04A0"/>
      </w:tblPr>
      <w:tblGrid>
        <w:gridCol w:w="3593"/>
        <w:gridCol w:w="4028"/>
      </w:tblGrid>
      <w:tr w:rsidR="00043EE0" w:rsidTr="00043EE0">
        <w:tc>
          <w:tcPr>
            <w:tcW w:w="7621" w:type="dxa"/>
            <w:gridSpan w:val="2"/>
          </w:tcPr>
          <w:p w:rsidR="00043EE0" w:rsidRDefault="00043EE0" w:rsidP="00043EE0">
            <w:pPr>
              <w:jc w:val="center"/>
              <w:rPr>
                <w:b/>
                <w:sz w:val="24"/>
                <w:szCs w:val="24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043EE0">
        <w:tc>
          <w:tcPr>
            <w:tcW w:w="3593" w:type="dxa"/>
          </w:tcPr>
          <w:p w:rsidR="007B44B4" w:rsidRPr="00636C23" w:rsidRDefault="007B44B4" w:rsidP="00043EE0">
            <w:pPr>
              <w:jc w:val="center"/>
              <w:rPr>
                <w:color w:val="FF0000"/>
                <w:sz w:val="24"/>
                <w:szCs w:val="24"/>
              </w:rPr>
            </w:pPr>
            <w:r w:rsidRPr="00636C23">
              <w:rPr>
                <w:b/>
                <w:sz w:val="24"/>
                <w:szCs w:val="24"/>
              </w:rPr>
              <w:t>Třebechovice pod Orebem</w:t>
            </w:r>
            <w:r w:rsidRPr="00636C23">
              <w:rPr>
                <w:sz w:val="24"/>
                <w:szCs w:val="24"/>
              </w:rPr>
              <w:t xml:space="preserve"> :</w:t>
            </w:r>
            <w:r w:rsidRPr="00636C23">
              <w:rPr>
                <w:sz w:val="24"/>
                <w:szCs w:val="24"/>
              </w:rPr>
              <w:br/>
            </w:r>
            <w:r w:rsidRPr="00636C23">
              <w:t xml:space="preserve"> ul. Českoslovens</w:t>
            </w:r>
            <w:r>
              <w:t>.</w:t>
            </w:r>
            <w:r w:rsidRPr="00636C23">
              <w:t xml:space="preserve"> legií  čp. 125</w:t>
            </w:r>
          </w:p>
        </w:tc>
        <w:tc>
          <w:tcPr>
            <w:tcW w:w="4028" w:type="dxa"/>
          </w:tcPr>
          <w:p w:rsidR="007B44B4" w:rsidRPr="00441C75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441C75">
              <w:rPr>
                <w:b/>
                <w:sz w:val="24"/>
                <w:szCs w:val="24"/>
              </w:rPr>
              <w:t>Náchod</w:t>
            </w:r>
          </w:p>
          <w:p w:rsidR="007B44B4" w:rsidRPr="007B44B4" w:rsidRDefault="00441C75" w:rsidP="00043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Pr="00441C75">
              <w:rPr>
                <w:sz w:val="24"/>
                <w:szCs w:val="24"/>
              </w:rPr>
              <w:t>Příkopy 1107</w:t>
            </w:r>
          </w:p>
        </w:tc>
      </w:tr>
      <w:tr w:rsidR="007B44B4" w:rsidTr="00043EE0">
        <w:trPr>
          <w:trHeight w:val="1214"/>
        </w:trPr>
        <w:tc>
          <w:tcPr>
            <w:tcW w:w="3593" w:type="dxa"/>
          </w:tcPr>
          <w:p w:rsidR="007B44B4" w:rsidRPr="00A60B19" w:rsidRDefault="007B44B4" w:rsidP="00BB6FD0">
            <w:pPr>
              <w:jc w:val="center"/>
              <w:rPr>
                <w:b/>
                <w:sz w:val="24"/>
                <w:szCs w:val="24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80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4028" w:type="dxa"/>
          </w:tcPr>
          <w:p w:rsidR="007B44B4" w:rsidRPr="007B44B4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7B44B4">
              <w:rPr>
                <w:b/>
                <w:sz w:val="24"/>
                <w:szCs w:val="24"/>
              </w:rPr>
              <w:t>1-lůžkový pokoj – 140,- Kč/</w:t>
            </w:r>
            <w:r w:rsidR="007F6373">
              <w:rPr>
                <w:b/>
                <w:sz w:val="24"/>
                <w:szCs w:val="24"/>
              </w:rPr>
              <w:t>1</w:t>
            </w:r>
            <w:r w:rsidRPr="007B44B4">
              <w:rPr>
                <w:b/>
                <w:sz w:val="24"/>
                <w:szCs w:val="24"/>
              </w:rPr>
              <w:t>den</w:t>
            </w:r>
          </w:p>
          <w:p w:rsidR="007B44B4" w:rsidRPr="00A60B19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7B44B4">
              <w:rPr>
                <w:b/>
                <w:sz w:val="24"/>
                <w:szCs w:val="24"/>
              </w:rPr>
              <w:t xml:space="preserve">2-lůžkový pokoj – 130,- Kč/ </w:t>
            </w:r>
            <w:r w:rsidR="007F6373">
              <w:rPr>
                <w:b/>
                <w:sz w:val="24"/>
                <w:szCs w:val="24"/>
              </w:rPr>
              <w:t>1</w:t>
            </w:r>
            <w:r w:rsidRPr="007B44B4">
              <w:rPr>
                <w:b/>
                <w:sz w:val="24"/>
                <w:szCs w:val="24"/>
              </w:rPr>
              <w:t>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p w:rsidR="007B44B4" w:rsidRPr="007B44B4" w:rsidRDefault="007B44B4" w:rsidP="007B44B4">
      <w:pPr>
        <w:rPr>
          <w:lang w:eastAsia="ar-SA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Pr="00043EE0" w:rsidRDefault="007B44B4" w:rsidP="00043EE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>Ubytování ve střediscích Nové Město nad Metují, Jaroměř a Třebechovice pod Orebem je poskytováno vždy v jednolůžkových pokojích.</w:t>
      </w:r>
    </w:p>
    <w:p w:rsidR="00043EE0" w:rsidRPr="00043EE0" w:rsidRDefault="00043EE0" w:rsidP="00043EE0">
      <w:pPr>
        <w:rPr>
          <w:lang w:eastAsia="ar-SA"/>
        </w:rPr>
      </w:pPr>
    </w:p>
    <w:p w:rsidR="00807990" w:rsidRPr="000D1FE2" w:rsidRDefault="000D1FE2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 w:rsidRPr="000D1FE2">
        <w:rPr>
          <w:rFonts w:asciiTheme="majorHAnsi" w:hAnsiTheme="majorHAnsi"/>
          <w:b w:val="0"/>
          <w:sz w:val="22"/>
        </w:rPr>
        <w:t>Částka</w:t>
      </w:r>
      <w:r w:rsidR="00043EE0">
        <w:rPr>
          <w:rFonts w:asciiTheme="majorHAnsi" w:hAnsiTheme="majorHAnsi"/>
          <w:b w:val="0"/>
          <w:sz w:val="22"/>
        </w:rPr>
        <w:t xml:space="preserve"> za ubytování se hradí dle</w:t>
      </w:r>
      <w:r w:rsidR="00AC13B1">
        <w:rPr>
          <w:rFonts w:asciiTheme="majorHAnsi" w:hAnsiTheme="majorHAnsi"/>
          <w:b w:val="0"/>
          <w:sz w:val="22"/>
        </w:rPr>
        <w:t xml:space="preserve"> aktuálního </w:t>
      </w:r>
      <w:r w:rsidR="00043EE0">
        <w:rPr>
          <w:rFonts w:asciiTheme="majorHAnsi" w:hAnsiTheme="majorHAnsi"/>
          <w:b w:val="0"/>
          <w:sz w:val="22"/>
        </w:rPr>
        <w:t>počtu dní v měsíci</w:t>
      </w:r>
      <w:r>
        <w:rPr>
          <w:rFonts w:asciiTheme="majorHAnsi" w:hAnsiTheme="majorHAnsi"/>
          <w:b w:val="0"/>
          <w:sz w:val="22"/>
        </w:rPr>
        <w:t>.</w:t>
      </w:r>
    </w:p>
    <w:p w:rsidR="00A60B19" w:rsidRPr="00A60B19" w:rsidRDefault="00A60B19" w:rsidP="00A60B19">
      <w:pPr>
        <w:rPr>
          <w:lang w:eastAsia="ar-SA"/>
        </w:rPr>
      </w:pPr>
    </w:p>
    <w:p w:rsidR="00E5389A" w:rsidRPr="002C16A8" w:rsidRDefault="002C16A8" w:rsidP="00A60B19">
      <w:pPr>
        <w:pStyle w:val="Nadpis1"/>
        <w:tabs>
          <w:tab w:val="left" w:pos="0"/>
        </w:tabs>
      </w:pPr>
      <w:r>
        <w:t xml:space="preserve">2. </w:t>
      </w:r>
      <w:r w:rsidR="00043EE0">
        <w:t xml:space="preserve">Úhrada </w:t>
      </w:r>
      <w:r w:rsidR="00A60B19">
        <w:t xml:space="preserve">v Kč </w:t>
      </w:r>
      <w:r w:rsidR="00E5389A" w:rsidRPr="002C16A8">
        <w:t>za stravování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C3D5D" w:rsidTr="00FC3D5D"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FC3D5D" w:rsidRPr="00FC3D5D" w:rsidRDefault="00807990" w:rsidP="000D1FE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CELKEM </w:t>
            </w:r>
          </w:p>
        </w:tc>
      </w:tr>
      <w:tr w:rsidR="00FC3D5D" w:rsidRPr="00FC3D5D" w:rsidTr="002C16A8">
        <w:trPr>
          <w:trHeight w:val="507"/>
        </w:trPr>
        <w:tc>
          <w:tcPr>
            <w:tcW w:w="2303" w:type="dxa"/>
          </w:tcPr>
          <w:p w:rsidR="00FC3D5D" w:rsidRPr="000D1FE2" w:rsidRDefault="00FC3D5D" w:rsidP="00FC3D5D">
            <w:pPr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18,-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57,-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25,-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2C16A8" w:rsidRDefault="002C16A8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C16A8">
              <w:rPr>
                <w:b/>
                <w:sz w:val="24"/>
                <w:szCs w:val="24"/>
                <w:lang w:eastAsia="ar-SA"/>
              </w:rPr>
              <w:t>100,-</w:t>
            </w:r>
            <w:r w:rsidR="000D1FE2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>
              <w:rPr>
                <w:b/>
                <w:sz w:val="24"/>
                <w:szCs w:val="24"/>
              </w:rPr>
              <w:t>Kč/1den</w:t>
            </w:r>
          </w:p>
          <w:p w:rsidR="00FC3D5D" w:rsidRPr="00FC3D5D" w:rsidRDefault="00FC3D5D" w:rsidP="00FC3D5D">
            <w:pPr>
              <w:jc w:val="center"/>
              <w:rPr>
                <w:b/>
                <w:lang w:eastAsia="ar-SA"/>
              </w:rPr>
            </w:pPr>
          </w:p>
        </w:tc>
      </w:tr>
    </w:tbl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Default="006121D8" w:rsidP="00043EE0">
      <w:pPr>
        <w:jc w:val="center"/>
        <w:rPr>
          <w:rFonts w:asciiTheme="majorHAnsi" w:hAnsiTheme="majorHAnsi"/>
          <w:lang w:eastAsia="ar-SA"/>
        </w:rPr>
      </w:pPr>
      <w:r w:rsidRPr="000D1FE2">
        <w:rPr>
          <w:rFonts w:asciiTheme="majorHAnsi" w:hAnsiTheme="majorHAnsi"/>
          <w:lang w:eastAsia="ar-SA"/>
        </w:rPr>
        <w:t xml:space="preserve">Částka </w:t>
      </w:r>
      <w:r w:rsidR="000D1FE2">
        <w:rPr>
          <w:rFonts w:asciiTheme="majorHAnsi" w:hAnsiTheme="majorHAnsi"/>
          <w:lang w:eastAsia="ar-SA"/>
        </w:rPr>
        <w:t>za</w:t>
      </w:r>
      <w:r w:rsidRPr="000D1FE2">
        <w:rPr>
          <w:rFonts w:asciiTheme="majorHAnsi" w:hAnsiTheme="majorHAnsi"/>
          <w:lang w:eastAsia="ar-SA"/>
        </w:rPr>
        <w:t xml:space="preserve"> stravu </w:t>
      </w:r>
      <w:r w:rsidR="00086858" w:rsidRPr="000D1FE2">
        <w:rPr>
          <w:rFonts w:asciiTheme="majorHAnsi" w:hAnsiTheme="majorHAnsi"/>
          <w:lang w:eastAsia="ar-SA"/>
        </w:rPr>
        <w:t>se hradí dle</w:t>
      </w:r>
      <w:r w:rsidR="00807990" w:rsidRPr="000D1FE2">
        <w:rPr>
          <w:rFonts w:asciiTheme="majorHAnsi" w:hAnsiTheme="majorHAnsi"/>
          <w:lang w:eastAsia="ar-SA"/>
        </w:rPr>
        <w:t xml:space="preserve"> skutečně odebraných jídel </w:t>
      </w:r>
      <w:r w:rsidR="00086858" w:rsidRPr="000D1FE2">
        <w:rPr>
          <w:rFonts w:asciiTheme="majorHAnsi" w:hAnsiTheme="majorHAnsi"/>
          <w:lang w:eastAsia="ar-SA"/>
        </w:rPr>
        <w:t>v měsíci.</w:t>
      </w:r>
    </w:p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043EE0" w:rsidRPr="000D1FE2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Pr="00A60B19" w:rsidRDefault="002C16A8" w:rsidP="00FC3D5D">
      <w:pPr>
        <w:rPr>
          <w:rFonts w:ascii="Comic Sans MS" w:hAnsi="Comic Sans MS"/>
          <w:b/>
          <w:sz w:val="24"/>
          <w:szCs w:val="24"/>
        </w:rPr>
      </w:pPr>
      <w:r w:rsidRPr="00A60B19">
        <w:rPr>
          <w:rFonts w:ascii="Comic Sans MS" w:hAnsi="Comic Sans MS"/>
          <w:b/>
          <w:sz w:val="24"/>
          <w:szCs w:val="24"/>
        </w:rPr>
        <w:t>3. Úhrada za úkony péče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b/>
                <w:sz w:val="24"/>
                <w:szCs w:val="24"/>
              </w:rPr>
            </w:pPr>
            <w:r w:rsidRPr="002C16A8">
              <w:rPr>
                <w:b/>
                <w:bCs/>
                <w:sz w:val="24"/>
                <w:szCs w:val="24"/>
              </w:rPr>
              <w:t xml:space="preserve">Poskytované služby  </w:t>
            </w:r>
            <w:r w:rsidRPr="002C16A8">
              <w:rPr>
                <w:b/>
                <w:bCs/>
                <w:color w:val="000000" w:themeColor="text1"/>
                <w:sz w:val="24"/>
                <w:szCs w:val="24"/>
              </w:rPr>
              <w:t>dle § 17,odst</w:t>
            </w:r>
            <w:r w:rsidRPr="002C16A8">
              <w:rPr>
                <w:b/>
                <w:bCs/>
                <w:sz w:val="24"/>
                <w:szCs w:val="24"/>
              </w:rPr>
              <w:t>.1,písm.a) až h) vyhl. č. 505/2006 Sb. ve znění pozd. předpisů:</w:t>
            </w:r>
          </w:p>
        </w:tc>
      </w:tr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sz w:val="24"/>
                <w:szCs w:val="24"/>
              </w:rPr>
            </w:pPr>
            <w:r w:rsidRPr="002C16A8">
              <w:rPr>
                <w:bCs/>
                <w:sz w:val="24"/>
                <w:szCs w:val="24"/>
              </w:rPr>
              <w:t>a) 1. pomoc s přípravou stravy</w:t>
            </w:r>
            <w:r w:rsidRPr="002C16A8">
              <w:rPr>
                <w:bCs/>
                <w:sz w:val="24"/>
                <w:szCs w:val="24"/>
              </w:rPr>
              <w:br/>
              <w:t>b) 2. Pomoc při praní, drobné opravy ložního prádla a ošacení, žehlení</w:t>
            </w:r>
            <w:r w:rsidRPr="002C16A8">
              <w:rPr>
                <w:bCs/>
                <w:sz w:val="24"/>
                <w:szCs w:val="24"/>
              </w:rPr>
              <w:br/>
              <w:t>c) pomoc při chodu domácnosti</w:t>
            </w:r>
            <w:r w:rsidRPr="002C16A8">
              <w:rPr>
                <w:bCs/>
                <w:sz w:val="24"/>
                <w:szCs w:val="24"/>
              </w:rPr>
              <w:br/>
              <w:t>d) výchovné, vzdělávací a aktivizační činnosti</w:t>
            </w:r>
            <w:r w:rsidRPr="002C16A8">
              <w:rPr>
                <w:bCs/>
                <w:sz w:val="24"/>
                <w:szCs w:val="24"/>
              </w:rPr>
              <w:br/>
              <w:t>e) zprostředkování kontaktu se společenským prostředím</w:t>
            </w:r>
            <w:r w:rsidRPr="002C16A8">
              <w:rPr>
                <w:bCs/>
                <w:sz w:val="24"/>
                <w:szCs w:val="24"/>
              </w:rPr>
              <w:br/>
              <w:t>f) sociálně terapeutické činnosti</w:t>
            </w:r>
            <w:r w:rsidRPr="002C16A8">
              <w:rPr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Pr="002C16A8">
              <w:rPr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Pr="002C16A8">
              <w:rPr>
                <w:bCs/>
                <w:sz w:val="24"/>
                <w:szCs w:val="24"/>
              </w:rPr>
              <w:br/>
            </w:r>
          </w:p>
        </w:tc>
      </w:tr>
      <w:tr w:rsidR="002C16A8" w:rsidRPr="002C16A8" w:rsidTr="002C16A8">
        <w:tc>
          <w:tcPr>
            <w:tcW w:w="9212" w:type="dxa"/>
          </w:tcPr>
          <w:p w:rsidR="002C16A8" w:rsidRPr="002C16A8" w:rsidRDefault="002C16A8" w:rsidP="002C16A8">
            <w:pPr>
              <w:jc w:val="center"/>
              <w:rPr>
                <w:b/>
                <w:sz w:val="24"/>
                <w:szCs w:val="24"/>
              </w:rPr>
            </w:pPr>
            <w:r w:rsidRPr="002C16A8">
              <w:rPr>
                <w:b/>
                <w:sz w:val="24"/>
                <w:szCs w:val="24"/>
              </w:rPr>
              <w:t>Úhrada za úkony péče    60,- Kč za 1 hodinu</w:t>
            </w:r>
          </w:p>
        </w:tc>
      </w:tr>
    </w:tbl>
    <w:p w:rsidR="00043EE0" w:rsidRDefault="00043EE0" w:rsidP="00FE5D51">
      <w:pPr>
        <w:rPr>
          <w:b/>
          <w:bCs/>
        </w:rPr>
      </w:pPr>
    </w:p>
    <w:p w:rsidR="0093741F" w:rsidRDefault="00C72D29" w:rsidP="00FE5D51">
      <w:pPr>
        <w:rPr>
          <w:b/>
          <w:bCs/>
        </w:rPr>
      </w:pPr>
      <w:r w:rsidRPr="002C16A8">
        <w:rPr>
          <w:b/>
          <w:bCs/>
        </w:rPr>
        <w:t>Výše úhrady za úkony péče je stanovena dle skutečně spotřebovaného času nezbytného k jejich zajištění. Pokud poskytování těchto úkonů netrvá celou hodinu, výše úhrady se poměrně krát</w:t>
      </w:r>
      <w:r w:rsidR="00086858" w:rsidRPr="002C16A8">
        <w:rPr>
          <w:b/>
          <w:bCs/>
        </w:rPr>
        <w:t>í.</w:t>
      </w:r>
    </w:p>
    <w:p w:rsidR="00043EE0" w:rsidRDefault="00043EE0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043EE0" w:rsidRPr="002C16A8" w:rsidRDefault="00043EE0" w:rsidP="00FE5D51">
      <w:pPr>
        <w:rPr>
          <w:b/>
          <w:bCs/>
        </w:rPr>
      </w:pPr>
    </w:p>
    <w:p w:rsidR="002C16A8" w:rsidRDefault="00E052B6" w:rsidP="00FE5D51">
      <w:pPr>
        <w:rPr>
          <w:b/>
          <w:bCs/>
          <w:sz w:val="24"/>
          <w:szCs w:val="24"/>
        </w:rPr>
      </w:pPr>
      <w:r w:rsidRPr="00E052B6">
        <w:rPr>
          <w:bCs/>
          <w:sz w:val="24"/>
          <w:szCs w:val="24"/>
        </w:rPr>
        <w:t xml:space="preserve">Dne </w:t>
      </w:r>
      <w:r w:rsidR="00BB6FD0">
        <w:rPr>
          <w:bCs/>
          <w:sz w:val="24"/>
          <w:szCs w:val="24"/>
        </w:rPr>
        <w:t>1.</w:t>
      </w:r>
      <w:r w:rsidR="009F607C">
        <w:rPr>
          <w:bCs/>
          <w:sz w:val="24"/>
          <w:szCs w:val="24"/>
        </w:rPr>
        <w:t>6</w:t>
      </w:r>
      <w:r w:rsidR="002A511A">
        <w:rPr>
          <w:bCs/>
          <w:sz w:val="24"/>
          <w:szCs w:val="24"/>
        </w:rPr>
        <w:t>.201</w:t>
      </w:r>
      <w:r w:rsidR="009F607C">
        <w:rPr>
          <w:bCs/>
          <w:sz w:val="24"/>
          <w:szCs w:val="24"/>
        </w:rPr>
        <w:t>9</w:t>
      </w:r>
      <w:r w:rsidR="00441C75">
        <w:rPr>
          <w:b/>
          <w:bCs/>
          <w:color w:val="FF0000"/>
          <w:sz w:val="24"/>
          <w:szCs w:val="24"/>
        </w:rPr>
        <w:t xml:space="preserve">   </w:t>
      </w:r>
      <w:r w:rsidR="00441C75">
        <w:rPr>
          <w:b/>
          <w:bCs/>
          <w:color w:val="FF0000"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Mgr. Alena Goisová</w:t>
      </w:r>
      <w:r w:rsidR="002C16A8">
        <w:rPr>
          <w:b/>
          <w:bCs/>
          <w:sz w:val="24"/>
          <w:szCs w:val="24"/>
        </w:rPr>
        <w:br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  <w:t xml:space="preserve">      </w:t>
      </w:r>
      <w:r w:rsidR="00085008">
        <w:rPr>
          <w:b/>
          <w:bCs/>
          <w:sz w:val="24"/>
          <w:szCs w:val="24"/>
        </w:rPr>
        <w:t xml:space="preserve">    </w:t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11296A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ředitelka domova</w:t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</w:p>
    <w:p w:rsidR="00807990" w:rsidRPr="00C7170A" w:rsidRDefault="00807990" w:rsidP="00FE5D51">
      <w:pPr>
        <w:rPr>
          <w:b/>
          <w:bCs/>
          <w:sz w:val="24"/>
          <w:szCs w:val="24"/>
        </w:rPr>
      </w:pPr>
    </w:p>
    <w:sectPr w:rsidR="00807990" w:rsidRPr="00C7170A" w:rsidSect="0001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389A"/>
    <w:rsid w:val="0001497B"/>
    <w:rsid w:val="00043EE0"/>
    <w:rsid w:val="00085008"/>
    <w:rsid w:val="00086858"/>
    <w:rsid w:val="000936EE"/>
    <w:rsid w:val="000D1FE2"/>
    <w:rsid w:val="0011296A"/>
    <w:rsid w:val="001418C8"/>
    <w:rsid w:val="0016361B"/>
    <w:rsid w:val="001C26A2"/>
    <w:rsid w:val="00222AB7"/>
    <w:rsid w:val="00251736"/>
    <w:rsid w:val="0026161C"/>
    <w:rsid w:val="00267727"/>
    <w:rsid w:val="002A511A"/>
    <w:rsid w:val="002C16A8"/>
    <w:rsid w:val="003158A5"/>
    <w:rsid w:val="00386D50"/>
    <w:rsid w:val="003B5D30"/>
    <w:rsid w:val="003C6367"/>
    <w:rsid w:val="003E2583"/>
    <w:rsid w:val="0041174A"/>
    <w:rsid w:val="00441C75"/>
    <w:rsid w:val="00462253"/>
    <w:rsid w:val="004A53FE"/>
    <w:rsid w:val="0059599E"/>
    <w:rsid w:val="005B6D5D"/>
    <w:rsid w:val="006121D8"/>
    <w:rsid w:val="00636C23"/>
    <w:rsid w:val="00680A90"/>
    <w:rsid w:val="006D2F9A"/>
    <w:rsid w:val="00705D37"/>
    <w:rsid w:val="0077118E"/>
    <w:rsid w:val="007B44B4"/>
    <w:rsid w:val="007F6373"/>
    <w:rsid w:val="00807990"/>
    <w:rsid w:val="00822AC3"/>
    <w:rsid w:val="008E6B4A"/>
    <w:rsid w:val="0093741F"/>
    <w:rsid w:val="00941F78"/>
    <w:rsid w:val="009F607C"/>
    <w:rsid w:val="00A60B19"/>
    <w:rsid w:val="00AC13B1"/>
    <w:rsid w:val="00AD4BD5"/>
    <w:rsid w:val="00AF1808"/>
    <w:rsid w:val="00B85809"/>
    <w:rsid w:val="00BB6FD0"/>
    <w:rsid w:val="00C02505"/>
    <w:rsid w:val="00C4027E"/>
    <w:rsid w:val="00C5257C"/>
    <w:rsid w:val="00C5712E"/>
    <w:rsid w:val="00C7170A"/>
    <w:rsid w:val="00C72D29"/>
    <w:rsid w:val="00C90F5F"/>
    <w:rsid w:val="00CD4A99"/>
    <w:rsid w:val="00CD65CB"/>
    <w:rsid w:val="00CE2DBD"/>
    <w:rsid w:val="00D418A3"/>
    <w:rsid w:val="00D72CFD"/>
    <w:rsid w:val="00D7320C"/>
    <w:rsid w:val="00DA6176"/>
    <w:rsid w:val="00DE474F"/>
    <w:rsid w:val="00DF722D"/>
    <w:rsid w:val="00E052B6"/>
    <w:rsid w:val="00E3765E"/>
    <w:rsid w:val="00E459EA"/>
    <w:rsid w:val="00E5389A"/>
    <w:rsid w:val="00EB575E"/>
    <w:rsid w:val="00F11D30"/>
    <w:rsid w:val="00F172D0"/>
    <w:rsid w:val="00F231C6"/>
    <w:rsid w:val="00F3689A"/>
    <w:rsid w:val="00F4430F"/>
    <w:rsid w:val="00F467A9"/>
    <w:rsid w:val="00F47646"/>
    <w:rsid w:val="00FB797C"/>
    <w:rsid w:val="00FC3D5D"/>
    <w:rsid w:val="00FE0395"/>
    <w:rsid w:val="00FE1508"/>
    <w:rsid w:val="00F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7B"/>
  </w:style>
  <w:style w:type="paragraph" w:styleId="Nadpis1">
    <w:name w:val="heading 1"/>
    <w:basedOn w:val="Normln"/>
    <w:next w:val="Normln"/>
    <w:link w:val="Nadpis1Char"/>
    <w:qFormat/>
    <w:rsid w:val="00E5389A"/>
    <w:pPr>
      <w:keepNext/>
      <w:numPr>
        <w:numId w:val="1"/>
      </w:numPr>
      <w:suppressAutoHyphens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5389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E5389A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8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538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C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C1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Baliharova</cp:lastModifiedBy>
  <cp:revision>4</cp:revision>
  <cp:lastPrinted>2017-09-26T07:34:00Z</cp:lastPrinted>
  <dcterms:created xsi:type="dcterms:W3CDTF">2018-07-19T10:52:00Z</dcterms:created>
  <dcterms:modified xsi:type="dcterms:W3CDTF">2019-05-13T12:41:00Z</dcterms:modified>
</cp:coreProperties>
</file>